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B22" w:rsidRPr="00DC7167" w:rsidRDefault="00DE4B22" w:rsidP="00DC7167">
      <w:pPr>
        <w:rPr>
          <w:rFonts w:ascii="Comic Sans MS" w:hAnsi="Comic Sans MS"/>
          <w:sz w:val="20"/>
          <w:szCs w:val="20"/>
        </w:rPr>
      </w:pP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r>
        <w:rPr>
          <w:rFonts w:ascii="Comic Sans MS" w:hAnsi="Comic Sans MS"/>
          <w:sz w:val="20"/>
        </w:rPr>
        <w:t xml:space="preserve">          </w:t>
      </w:r>
      <w:r w:rsidR="00DC7167" w:rsidRPr="00DC7167">
        <w:rPr>
          <w:rFonts w:ascii="Comic Sans MS" w:hAnsi="Comic Sans MS"/>
          <w:sz w:val="20"/>
        </w:rPr>
        <w:drawing>
          <wp:inline distT="0" distB="0" distL="0" distR="0">
            <wp:extent cx="1188720" cy="1496568"/>
            <wp:effectExtent l="19050" t="0" r="0" b="0"/>
            <wp:docPr id="14" name="Picture 1" descr="Green-Schools_4col_min.jpg"/>
            <wp:cNvGraphicFramePr/>
            <a:graphic xmlns:a="http://schemas.openxmlformats.org/drawingml/2006/main">
              <a:graphicData uri="http://schemas.openxmlformats.org/drawingml/2006/picture">
                <pic:pic xmlns:pic="http://schemas.openxmlformats.org/drawingml/2006/picture">
                  <pic:nvPicPr>
                    <pic:cNvPr id="7" name="Picture 6" descr="Green-Schools_4col_min.jpg"/>
                    <pic:cNvPicPr>
                      <a:picLocks noChangeAspect="1"/>
                    </pic:cNvPicPr>
                  </pic:nvPicPr>
                  <pic:blipFill>
                    <a:blip r:embed="rId5" cstate="print"/>
                    <a:stretch>
                      <a:fillRect/>
                    </a:stretch>
                  </pic:blipFill>
                  <pic:spPr>
                    <a:xfrm>
                      <a:off x="0" y="0"/>
                      <a:ext cx="1188720" cy="1496568"/>
                    </a:xfrm>
                    <a:prstGeom prst="rect">
                      <a:avLst/>
                    </a:prstGeom>
                  </pic:spPr>
                </pic:pic>
              </a:graphicData>
            </a:graphic>
          </wp:inline>
        </w:drawing>
      </w:r>
      <w:r>
        <w:rPr>
          <w:rFonts w:ascii="Comic Sans MS" w:hAnsi="Comic Sans MS"/>
          <w:sz w:val="20"/>
        </w:rPr>
        <w:t xml:space="preserve">         </w:t>
      </w:r>
      <w:r>
        <w:rPr>
          <w:rFonts w:ascii="Comic Sans MS" w:hAnsi="Comic Sans MS"/>
          <w:sz w:val="20"/>
          <w:szCs w:val="20"/>
        </w:rPr>
        <w:t xml:space="preserve">  </w:t>
      </w:r>
      <w:r w:rsidR="00DC7167">
        <w:rPr>
          <w:rFonts w:ascii="Comic Sans MS" w:hAnsi="Comic Sans MS"/>
          <w:sz w:val="20"/>
          <w:szCs w:val="20"/>
        </w:rPr>
        <w:t xml:space="preserve">                               </w:t>
      </w:r>
    </w:p>
    <w:p w:rsidR="00450605" w:rsidRDefault="00450605" w:rsidP="00DE4B22">
      <w:pPr>
        <w:autoSpaceDE w:val="0"/>
        <w:autoSpaceDN w:val="0"/>
        <w:adjustRightInd w:val="0"/>
        <w:spacing w:after="0" w:line="240" w:lineRule="auto"/>
        <w:jc w:val="center"/>
        <w:rPr>
          <w:rFonts w:ascii="Cooper Black" w:hAnsi="Cooper Black" w:cs="ImprovICGRegular"/>
          <w:color w:val="00B050"/>
          <w:sz w:val="44"/>
          <w:szCs w:val="44"/>
        </w:rPr>
      </w:pPr>
      <w:r w:rsidRPr="00DE4B22">
        <w:rPr>
          <w:rFonts w:ascii="Cooper Black" w:hAnsi="Cooper Black" w:cs="ImprovICGRegular"/>
          <w:color w:val="00B050"/>
          <w:sz w:val="44"/>
          <w:szCs w:val="44"/>
        </w:rPr>
        <w:t>Waste Race</w:t>
      </w:r>
    </w:p>
    <w:p w:rsidR="00DE4B22" w:rsidRPr="00DE4B22" w:rsidRDefault="00DE4B22" w:rsidP="00DE4B22">
      <w:pPr>
        <w:autoSpaceDE w:val="0"/>
        <w:autoSpaceDN w:val="0"/>
        <w:adjustRightInd w:val="0"/>
        <w:spacing w:after="0" w:line="240" w:lineRule="auto"/>
        <w:jc w:val="center"/>
        <w:rPr>
          <w:rFonts w:ascii="Cooper Black" w:hAnsi="Cooper Black" w:cs="ImprovICGRegular"/>
          <w:color w:val="00B050"/>
          <w:sz w:val="44"/>
          <w:szCs w:val="44"/>
        </w:rPr>
      </w:pPr>
    </w:p>
    <w:p w:rsidR="00450605" w:rsidRPr="00DE4B22" w:rsidRDefault="00450605" w:rsidP="00450605">
      <w:pPr>
        <w:autoSpaceDE w:val="0"/>
        <w:autoSpaceDN w:val="0"/>
        <w:adjustRightInd w:val="0"/>
        <w:spacing w:after="0" w:line="240" w:lineRule="auto"/>
        <w:rPr>
          <w:rFonts w:ascii="ImprovICGRegular" w:hAnsi="ImprovICGRegular" w:cs="ImprovICGRegular"/>
          <w:b/>
          <w:color w:val="00B050"/>
          <w:sz w:val="28"/>
          <w:szCs w:val="28"/>
        </w:rPr>
      </w:pPr>
      <w:r w:rsidRPr="00DE4B22">
        <w:rPr>
          <w:rFonts w:ascii="ImprovICGRegular" w:hAnsi="ImprovICGRegular" w:cs="ImprovICGRegular"/>
          <w:b/>
          <w:color w:val="00B050"/>
          <w:sz w:val="28"/>
          <w:szCs w:val="28"/>
        </w:rPr>
        <w:t>Objective</w:t>
      </w:r>
    </w:p>
    <w:p w:rsidR="00F84A6B" w:rsidRDefault="00F84A6B" w:rsidP="00450605">
      <w:pPr>
        <w:autoSpaceDE w:val="0"/>
        <w:autoSpaceDN w:val="0"/>
        <w:adjustRightInd w:val="0"/>
        <w:spacing w:after="0" w:line="240" w:lineRule="auto"/>
        <w:rPr>
          <w:rFonts w:ascii="FuturaBT-Light" w:hAnsi="FuturaBT-Light" w:cs="FuturaBT-Light"/>
        </w:rPr>
      </w:pPr>
    </w:p>
    <w:p w:rsidR="00450605" w:rsidRPr="00DE4B22" w:rsidRDefault="00450605" w:rsidP="00450605">
      <w:pPr>
        <w:autoSpaceDE w:val="0"/>
        <w:autoSpaceDN w:val="0"/>
        <w:adjustRightInd w:val="0"/>
        <w:spacing w:after="0" w:line="240" w:lineRule="auto"/>
        <w:rPr>
          <w:rFonts w:ascii="FuturaBT-Light" w:hAnsi="FuturaBT-Light" w:cs="FuturaBT-Light"/>
          <w:sz w:val="32"/>
          <w:szCs w:val="32"/>
        </w:rPr>
      </w:pPr>
      <w:r w:rsidRPr="00DE4B22">
        <w:rPr>
          <w:rFonts w:ascii="FuturaBT-Light" w:hAnsi="FuturaBT-Light" w:cs="FuturaBT-Light"/>
          <w:sz w:val="32"/>
          <w:szCs w:val="32"/>
        </w:rPr>
        <w:t>To cl</w:t>
      </w:r>
      <w:r w:rsidR="00F84A6B" w:rsidRPr="00DE4B22">
        <w:rPr>
          <w:rFonts w:ascii="FuturaBT-Light" w:hAnsi="FuturaBT-Light" w:cs="FuturaBT-Light"/>
          <w:sz w:val="32"/>
          <w:szCs w:val="32"/>
        </w:rPr>
        <w:t xml:space="preserve">assify waste items as reusable, </w:t>
      </w:r>
      <w:r w:rsidRPr="00DE4B22">
        <w:rPr>
          <w:rFonts w:ascii="FuturaBT-Light" w:hAnsi="FuturaBT-Light" w:cs="FuturaBT-Light"/>
          <w:sz w:val="32"/>
          <w:szCs w:val="32"/>
        </w:rPr>
        <w:t>recyclable,</w:t>
      </w:r>
      <w:r w:rsidR="00F84A6B" w:rsidRPr="00DE4B22">
        <w:rPr>
          <w:rFonts w:ascii="FuturaBT-Light" w:hAnsi="FuturaBT-Light" w:cs="FuturaBT-Light"/>
          <w:sz w:val="32"/>
          <w:szCs w:val="32"/>
        </w:rPr>
        <w:t xml:space="preserve"> compostable, disposable, or household hazardous waste</w:t>
      </w:r>
    </w:p>
    <w:p w:rsidR="00DE4B22" w:rsidRPr="00DE4B22" w:rsidRDefault="00DE4B22" w:rsidP="00450605">
      <w:pPr>
        <w:autoSpaceDE w:val="0"/>
        <w:autoSpaceDN w:val="0"/>
        <w:adjustRightInd w:val="0"/>
        <w:spacing w:after="0" w:line="240" w:lineRule="auto"/>
        <w:rPr>
          <w:rFonts w:ascii="FuturaBT-Light" w:hAnsi="FuturaBT-Light" w:cs="FuturaBT-Light"/>
          <w:sz w:val="32"/>
          <w:szCs w:val="32"/>
        </w:rPr>
      </w:pPr>
    </w:p>
    <w:p w:rsidR="00450605" w:rsidRPr="00DE4B22" w:rsidRDefault="00450605" w:rsidP="00450605">
      <w:pPr>
        <w:autoSpaceDE w:val="0"/>
        <w:autoSpaceDN w:val="0"/>
        <w:adjustRightInd w:val="0"/>
        <w:spacing w:after="0" w:line="240" w:lineRule="auto"/>
        <w:rPr>
          <w:rFonts w:ascii="FuturaBT-Light" w:hAnsi="FuturaBT-Light" w:cs="FuturaBT-Light"/>
          <w:sz w:val="32"/>
          <w:szCs w:val="32"/>
        </w:rPr>
      </w:pPr>
    </w:p>
    <w:p w:rsidR="00450605" w:rsidRPr="00DE4B22" w:rsidRDefault="00450605" w:rsidP="00450605">
      <w:pPr>
        <w:autoSpaceDE w:val="0"/>
        <w:autoSpaceDN w:val="0"/>
        <w:adjustRightInd w:val="0"/>
        <w:spacing w:after="0" w:line="240" w:lineRule="auto"/>
        <w:rPr>
          <w:rFonts w:ascii="FuturaBT-Light" w:hAnsi="FuturaBT-Light" w:cs="FuturaBT-Light"/>
          <w:b/>
          <w:color w:val="00B050"/>
          <w:sz w:val="32"/>
          <w:szCs w:val="32"/>
        </w:rPr>
      </w:pPr>
      <w:r w:rsidRPr="00DE4B22">
        <w:rPr>
          <w:rFonts w:ascii="FuturaBT-Light" w:hAnsi="FuturaBT-Light" w:cs="FuturaBT-Light"/>
          <w:b/>
          <w:color w:val="00B050"/>
          <w:sz w:val="32"/>
          <w:szCs w:val="32"/>
        </w:rPr>
        <w:t xml:space="preserve">Description </w:t>
      </w:r>
    </w:p>
    <w:p w:rsidR="00F93898" w:rsidRPr="00DE4B22" w:rsidRDefault="00450605" w:rsidP="00450605">
      <w:pPr>
        <w:autoSpaceDE w:val="0"/>
        <w:autoSpaceDN w:val="0"/>
        <w:adjustRightInd w:val="0"/>
        <w:spacing w:after="0" w:line="240" w:lineRule="auto"/>
        <w:rPr>
          <w:rFonts w:ascii="FuturaBT-Light" w:hAnsi="FuturaBT-Light" w:cs="FuturaBT-Light"/>
          <w:sz w:val="32"/>
          <w:szCs w:val="32"/>
        </w:rPr>
      </w:pPr>
      <w:r w:rsidRPr="00DE4B22">
        <w:rPr>
          <w:rFonts w:ascii="FuturaBT-Light" w:hAnsi="FuturaBT-Light" w:cs="FuturaBT-Light"/>
          <w:sz w:val="32"/>
          <w:szCs w:val="32"/>
        </w:rPr>
        <w:t>Students will participate in a relay race to place waste</w:t>
      </w:r>
      <w:r w:rsidR="00F84A6B" w:rsidRPr="00DE4B22">
        <w:rPr>
          <w:rFonts w:ascii="FuturaBT-Light" w:hAnsi="FuturaBT-Light" w:cs="FuturaBT-Light"/>
          <w:sz w:val="32"/>
          <w:szCs w:val="32"/>
        </w:rPr>
        <w:t xml:space="preserve"> </w:t>
      </w:r>
      <w:r w:rsidRPr="00DE4B22">
        <w:rPr>
          <w:rFonts w:ascii="FuturaBT-Light" w:hAnsi="FuturaBT-Light" w:cs="FuturaBT-Light"/>
          <w:sz w:val="32"/>
          <w:szCs w:val="32"/>
        </w:rPr>
        <w:t>items in appropriate bins.</w:t>
      </w:r>
    </w:p>
    <w:p w:rsidR="00450605" w:rsidRPr="00DE4B22" w:rsidRDefault="00450605" w:rsidP="00450605">
      <w:pPr>
        <w:autoSpaceDE w:val="0"/>
        <w:autoSpaceDN w:val="0"/>
        <w:adjustRightInd w:val="0"/>
        <w:spacing w:after="0" w:line="240" w:lineRule="auto"/>
        <w:rPr>
          <w:rFonts w:ascii="FuturaBT-Light" w:hAnsi="FuturaBT-Light" w:cs="FuturaBT-Light"/>
          <w:sz w:val="32"/>
          <w:szCs w:val="32"/>
        </w:rPr>
      </w:pPr>
    </w:p>
    <w:p w:rsidR="00DE4B22" w:rsidRPr="00DE4B22" w:rsidRDefault="00DE4B22" w:rsidP="00450605">
      <w:pPr>
        <w:autoSpaceDE w:val="0"/>
        <w:autoSpaceDN w:val="0"/>
        <w:adjustRightInd w:val="0"/>
        <w:spacing w:after="0" w:line="240" w:lineRule="auto"/>
        <w:rPr>
          <w:rFonts w:ascii="FuturaBT-Light" w:hAnsi="FuturaBT-Light" w:cs="FuturaBT-Light"/>
          <w:sz w:val="32"/>
          <w:szCs w:val="32"/>
        </w:rPr>
      </w:pPr>
    </w:p>
    <w:p w:rsidR="00450605" w:rsidRPr="00DE4B22" w:rsidRDefault="00450605" w:rsidP="00450605">
      <w:pPr>
        <w:autoSpaceDE w:val="0"/>
        <w:autoSpaceDN w:val="0"/>
        <w:adjustRightInd w:val="0"/>
        <w:spacing w:after="0" w:line="240" w:lineRule="auto"/>
        <w:rPr>
          <w:rFonts w:ascii="FuturaBT-Light" w:hAnsi="FuturaBT-Light" w:cs="FuturaBT-Light"/>
          <w:b/>
          <w:color w:val="00B050"/>
          <w:sz w:val="32"/>
          <w:szCs w:val="32"/>
        </w:rPr>
      </w:pPr>
      <w:r w:rsidRPr="00DE4B22">
        <w:rPr>
          <w:rFonts w:ascii="FuturaBT-Light" w:hAnsi="FuturaBT-Light" w:cs="FuturaBT-Light"/>
          <w:b/>
          <w:color w:val="00B050"/>
          <w:sz w:val="32"/>
          <w:szCs w:val="32"/>
        </w:rPr>
        <w:t>Materials</w:t>
      </w:r>
    </w:p>
    <w:p w:rsidR="00450605" w:rsidRPr="00DE4B22" w:rsidRDefault="00450605" w:rsidP="00450605">
      <w:pPr>
        <w:autoSpaceDE w:val="0"/>
        <w:autoSpaceDN w:val="0"/>
        <w:adjustRightInd w:val="0"/>
        <w:spacing w:after="0" w:line="240" w:lineRule="auto"/>
        <w:rPr>
          <w:rFonts w:ascii="FuturaBT-Light" w:hAnsi="FuturaBT-Light" w:cs="FuturaBT-Light"/>
          <w:sz w:val="32"/>
          <w:szCs w:val="32"/>
        </w:rPr>
      </w:pPr>
    </w:p>
    <w:p w:rsidR="00450605" w:rsidRPr="00DC7167" w:rsidRDefault="00450605" w:rsidP="00DC7167">
      <w:pPr>
        <w:pStyle w:val="ListParagraph"/>
        <w:numPr>
          <w:ilvl w:val="0"/>
          <w:numId w:val="1"/>
        </w:numPr>
        <w:autoSpaceDE w:val="0"/>
        <w:autoSpaceDN w:val="0"/>
        <w:adjustRightInd w:val="0"/>
        <w:spacing w:after="0" w:line="240" w:lineRule="auto"/>
        <w:rPr>
          <w:rFonts w:ascii="FuturaBT-Light" w:hAnsi="FuturaBT-Light" w:cs="FuturaBT-Light"/>
          <w:sz w:val="32"/>
          <w:szCs w:val="32"/>
        </w:rPr>
      </w:pPr>
      <w:r w:rsidRPr="00DC7167">
        <w:rPr>
          <w:rFonts w:ascii="FuturaBT-Light" w:hAnsi="FuturaBT-Light" w:cs="FuturaBT-Light"/>
          <w:sz w:val="32"/>
          <w:szCs w:val="32"/>
        </w:rPr>
        <w:t>A variety of waste items in each of the categories listed in Step 1, supplied by the teacher.</w:t>
      </w:r>
    </w:p>
    <w:p w:rsidR="00450605" w:rsidRPr="00DC7167" w:rsidRDefault="00450605" w:rsidP="00DC7167">
      <w:pPr>
        <w:pStyle w:val="ListParagraph"/>
        <w:numPr>
          <w:ilvl w:val="0"/>
          <w:numId w:val="1"/>
        </w:numPr>
        <w:autoSpaceDE w:val="0"/>
        <w:autoSpaceDN w:val="0"/>
        <w:adjustRightInd w:val="0"/>
        <w:spacing w:after="0" w:line="240" w:lineRule="auto"/>
        <w:rPr>
          <w:rFonts w:ascii="FuturaBT-Light" w:hAnsi="FuturaBT-Light" w:cs="FuturaBT-Light"/>
          <w:sz w:val="32"/>
          <w:szCs w:val="32"/>
        </w:rPr>
      </w:pPr>
      <w:r w:rsidRPr="00DC7167">
        <w:rPr>
          <w:rFonts w:ascii="FuturaBT-Light" w:hAnsi="FuturaBT-Light" w:cs="FuturaBT-Light"/>
          <w:sz w:val="32"/>
          <w:szCs w:val="32"/>
        </w:rPr>
        <w:t>Two bags or wastebaskets</w:t>
      </w:r>
    </w:p>
    <w:p w:rsidR="00450605" w:rsidRPr="00DC7167" w:rsidRDefault="00450605" w:rsidP="00DC7167">
      <w:pPr>
        <w:pStyle w:val="ListParagraph"/>
        <w:numPr>
          <w:ilvl w:val="0"/>
          <w:numId w:val="1"/>
        </w:numPr>
        <w:autoSpaceDE w:val="0"/>
        <w:autoSpaceDN w:val="0"/>
        <w:adjustRightInd w:val="0"/>
        <w:spacing w:after="0" w:line="240" w:lineRule="auto"/>
        <w:rPr>
          <w:rFonts w:ascii="FuturaBT-Light" w:hAnsi="FuturaBT-Light" w:cs="FuturaBT-Light"/>
          <w:sz w:val="32"/>
          <w:szCs w:val="32"/>
        </w:rPr>
      </w:pPr>
      <w:r w:rsidRPr="00DC7167">
        <w:rPr>
          <w:rFonts w:ascii="FuturaBT-Light" w:hAnsi="FuturaBT-Light" w:cs="FuturaBT-Light"/>
          <w:sz w:val="32"/>
          <w:szCs w:val="32"/>
        </w:rPr>
        <w:t>Two sets of coloured stickers (e.g., red and blue)</w:t>
      </w:r>
    </w:p>
    <w:p w:rsidR="00450605" w:rsidRPr="00DC7167" w:rsidRDefault="00450605" w:rsidP="00DC7167">
      <w:pPr>
        <w:pStyle w:val="ListParagraph"/>
        <w:numPr>
          <w:ilvl w:val="0"/>
          <w:numId w:val="1"/>
        </w:numPr>
        <w:autoSpaceDE w:val="0"/>
        <w:autoSpaceDN w:val="0"/>
        <w:adjustRightInd w:val="0"/>
        <w:spacing w:after="0" w:line="240" w:lineRule="auto"/>
        <w:rPr>
          <w:rFonts w:ascii="FuturaBT-Light" w:hAnsi="FuturaBT-Light" w:cs="FuturaBT-Light"/>
          <w:sz w:val="32"/>
          <w:szCs w:val="32"/>
        </w:rPr>
      </w:pPr>
      <w:r w:rsidRPr="00DC7167">
        <w:rPr>
          <w:rFonts w:ascii="FuturaBT-Light" w:hAnsi="FuturaBT-Light" w:cs="FuturaBT-Light"/>
          <w:sz w:val="32"/>
          <w:szCs w:val="32"/>
        </w:rPr>
        <w:t>Five large plastic or metal bins</w:t>
      </w:r>
    </w:p>
    <w:p w:rsidR="00450605" w:rsidRPr="00DE4B22" w:rsidRDefault="00450605" w:rsidP="00450605">
      <w:pPr>
        <w:autoSpaceDE w:val="0"/>
        <w:autoSpaceDN w:val="0"/>
        <w:adjustRightInd w:val="0"/>
        <w:spacing w:after="0" w:line="240" w:lineRule="auto"/>
        <w:rPr>
          <w:rFonts w:ascii="FuturaBT-Light" w:hAnsi="FuturaBT-Light" w:cs="FuturaBT-Light"/>
          <w:sz w:val="32"/>
          <w:szCs w:val="32"/>
        </w:rPr>
      </w:pPr>
    </w:p>
    <w:p w:rsidR="00450605" w:rsidRPr="00DE4B22" w:rsidRDefault="00450605" w:rsidP="00450605">
      <w:pPr>
        <w:autoSpaceDE w:val="0"/>
        <w:autoSpaceDN w:val="0"/>
        <w:adjustRightInd w:val="0"/>
        <w:spacing w:after="0" w:line="240" w:lineRule="auto"/>
        <w:rPr>
          <w:rFonts w:ascii="FuturaBT-Light" w:hAnsi="FuturaBT-Light" w:cs="FuturaBT-Light"/>
          <w:b/>
          <w:color w:val="00B050"/>
          <w:sz w:val="32"/>
          <w:szCs w:val="32"/>
        </w:rPr>
      </w:pPr>
      <w:r w:rsidRPr="00DE4B22">
        <w:rPr>
          <w:rFonts w:ascii="FuturaBT-Light" w:hAnsi="FuturaBT-Light" w:cs="FuturaBT-Light"/>
          <w:b/>
          <w:color w:val="00B050"/>
          <w:sz w:val="32"/>
          <w:szCs w:val="32"/>
        </w:rPr>
        <w:t>Step1</w:t>
      </w:r>
    </w:p>
    <w:p w:rsidR="00450605" w:rsidRPr="00DE4B22" w:rsidRDefault="00450605" w:rsidP="00450605">
      <w:pPr>
        <w:autoSpaceDE w:val="0"/>
        <w:autoSpaceDN w:val="0"/>
        <w:adjustRightInd w:val="0"/>
        <w:spacing w:after="0" w:line="240" w:lineRule="auto"/>
        <w:rPr>
          <w:rFonts w:ascii="FuturaBT-Light" w:hAnsi="FuturaBT-Light" w:cs="FuturaBT-Light"/>
          <w:sz w:val="32"/>
          <w:szCs w:val="32"/>
        </w:rPr>
      </w:pPr>
      <w:r w:rsidRPr="00DE4B22">
        <w:rPr>
          <w:rFonts w:ascii="FuturaBT-Light" w:hAnsi="FuturaBT-Light" w:cs="FuturaBT-Light"/>
          <w:sz w:val="32"/>
          <w:szCs w:val="32"/>
        </w:rPr>
        <w:t>Discuss the different collected waste items and where they should go when they are done being used (e.g., landfill, recycling bin, compost pile).</w:t>
      </w:r>
    </w:p>
    <w:p w:rsidR="00450605" w:rsidRDefault="00450605" w:rsidP="00450605">
      <w:pPr>
        <w:autoSpaceDE w:val="0"/>
        <w:autoSpaceDN w:val="0"/>
        <w:adjustRightInd w:val="0"/>
        <w:spacing w:after="0" w:line="240" w:lineRule="auto"/>
        <w:rPr>
          <w:rFonts w:ascii="FuturaBT-Bold" w:hAnsi="FuturaBT-Bold" w:cs="FuturaBT-Bold"/>
          <w:b/>
          <w:bCs/>
          <w:sz w:val="32"/>
          <w:szCs w:val="32"/>
        </w:rPr>
      </w:pPr>
    </w:p>
    <w:p w:rsidR="00DE4B22" w:rsidRDefault="00DE4B22" w:rsidP="00450605">
      <w:pPr>
        <w:autoSpaceDE w:val="0"/>
        <w:autoSpaceDN w:val="0"/>
        <w:adjustRightInd w:val="0"/>
        <w:spacing w:after="0" w:line="240" w:lineRule="auto"/>
        <w:rPr>
          <w:rFonts w:ascii="FuturaBT-Bold" w:hAnsi="FuturaBT-Bold" w:cs="FuturaBT-Bold"/>
          <w:b/>
          <w:bCs/>
          <w:sz w:val="32"/>
          <w:szCs w:val="32"/>
        </w:rPr>
      </w:pPr>
    </w:p>
    <w:p w:rsidR="00DE4B22" w:rsidRDefault="00DE4B22" w:rsidP="00450605">
      <w:pPr>
        <w:autoSpaceDE w:val="0"/>
        <w:autoSpaceDN w:val="0"/>
        <w:adjustRightInd w:val="0"/>
        <w:spacing w:after="0" w:line="240" w:lineRule="auto"/>
        <w:rPr>
          <w:rFonts w:ascii="FuturaBT-Bold" w:hAnsi="FuturaBT-Bold" w:cs="FuturaBT-Bold"/>
          <w:b/>
          <w:bCs/>
          <w:sz w:val="32"/>
          <w:szCs w:val="32"/>
        </w:rPr>
      </w:pPr>
    </w:p>
    <w:p w:rsidR="00DE4B22" w:rsidRDefault="00DE4B22" w:rsidP="00450605">
      <w:pPr>
        <w:autoSpaceDE w:val="0"/>
        <w:autoSpaceDN w:val="0"/>
        <w:adjustRightInd w:val="0"/>
        <w:spacing w:after="0" w:line="240" w:lineRule="auto"/>
        <w:rPr>
          <w:rFonts w:ascii="FuturaBT-Bold" w:hAnsi="FuturaBT-Bold" w:cs="FuturaBT-Bold"/>
          <w:b/>
          <w:bCs/>
          <w:sz w:val="32"/>
          <w:szCs w:val="32"/>
        </w:rPr>
      </w:pPr>
    </w:p>
    <w:p w:rsidR="00DE4B22" w:rsidRPr="00DC7167" w:rsidRDefault="00DE4B22" w:rsidP="00DC7167">
      <w:pPr>
        <w:autoSpaceDE w:val="0"/>
        <w:autoSpaceDN w:val="0"/>
        <w:adjustRightInd w:val="0"/>
        <w:spacing w:after="0" w:line="240" w:lineRule="auto"/>
        <w:ind w:left="2880"/>
        <w:rPr>
          <w:rFonts w:ascii="FuturaBT-Bold" w:hAnsi="FuturaBT-Bold" w:cs="FuturaBT-Bold"/>
          <w:b/>
          <w:bCs/>
          <w:sz w:val="32"/>
          <w:szCs w:val="32"/>
        </w:rPr>
      </w:pPr>
      <w:r>
        <w:rPr>
          <w:rFonts w:ascii="Comic Sans MS" w:hAnsi="Comic Sans MS"/>
          <w:sz w:val="20"/>
          <w:szCs w:val="20"/>
        </w:rPr>
        <w:lastRenderedPageBreak/>
        <w:t xml:space="preserve">       </w:t>
      </w:r>
      <w:r>
        <w:rPr>
          <w:rFonts w:ascii="Comic Sans MS" w:hAnsi="Comic Sans MS"/>
          <w:sz w:val="20"/>
        </w:rPr>
        <w:t xml:space="preserve"> </w:t>
      </w:r>
      <w:r w:rsidR="00DC7167" w:rsidRPr="00DC7167">
        <w:rPr>
          <w:rFonts w:ascii="Comic Sans MS" w:hAnsi="Comic Sans MS"/>
          <w:sz w:val="20"/>
        </w:rPr>
        <w:drawing>
          <wp:inline distT="0" distB="0" distL="0" distR="0">
            <wp:extent cx="1188720" cy="1496568"/>
            <wp:effectExtent l="19050" t="0" r="0" b="0"/>
            <wp:docPr id="18" name="Picture 2" descr="Green-Schools_4col_min.jpg"/>
            <wp:cNvGraphicFramePr/>
            <a:graphic xmlns:a="http://schemas.openxmlformats.org/drawingml/2006/main">
              <a:graphicData uri="http://schemas.openxmlformats.org/drawingml/2006/picture">
                <pic:pic xmlns:pic="http://schemas.openxmlformats.org/drawingml/2006/picture">
                  <pic:nvPicPr>
                    <pic:cNvPr id="7" name="Picture 6" descr="Green-Schools_4col_min.jpg"/>
                    <pic:cNvPicPr>
                      <a:picLocks noChangeAspect="1"/>
                    </pic:cNvPicPr>
                  </pic:nvPicPr>
                  <pic:blipFill>
                    <a:blip r:embed="rId5" cstate="print"/>
                    <a:stretch>
                      <a:fillRect/>
                    </a:stretch>
                  </pic:blipFill>
                  <pic:spPr>
                    <a:xfrm>
                      <a:off x="0" y="0"/>
                      <a:ext cx="1188720" cy="1496568"/>
                    </a:xfrm>
                    <a:prstGeom prst="rect">
                      <a:avLst/>
                    </a:prstGeom>
                  </pic:spPr>
                </pic:pic>
              </a:graphicData>
            </a:graphic>
          </wp:inline>
        </w:drawing>
      </w:r>
      <w:r>
        <w:rPr>
          <w:rFonts w:ascii="Comic Sans MS" w:hAnsi="Comic Sans MS"/>
          <w:sz w:val="20"/>
        </w:rPr>
        <w:t xml:space="preserve">   </w:t>
      </w: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r w:rsidR="00DC7167">
        <w:rPr>
          <w:rFonts w:ascii="Comic Sans MS" w:hAnsi="Comic Sans MS"/>
          <w:sz w:val="20"/>
          <w:szCs w:val="20"/>
        </w:rPr>
        <w:t xml:space="preserve">                     </w:t>
      </w:r>
    </w:p>
    <w:p w:rsidR="00EA4860" w:rsidRPr="00DE4B22" w:rsidRDefault="00450605" w:rsidP="00EA4860">
      <w:pPr>
        <w:autoSpaceDE w:val="0"/>
        <w:autoSpaceDN w:val="0"/>
        <w:adjustRightInd w:val="0"/>
        <w:spacing w:after="0" w:line="240" w:lineRule="auto"/>
        <w:rPr>
          <w:rFonts w:ascii="FuturaBT-Light" w:hAnsi="FuturaBT-Light" w:cs="FuturaBT-Light"/>
          <w:sz w:val="32"/>
          <w:szCs w:val="32"/>
        </w:rPr>
      </w:pPr>
      <w:r w:rsidRPr="00DE4B22">
        <w:rPr>
          <w:rFonts w:ascii="FuturaBT-Bold" w:hAnsi="FuturaBT-Bold" w:cs="FuturaBT-Bold"/>
          <w:b/>
          <w:bCs/>
          <w:color w:val="00B050"/>
          <w:sz w:val="32"/>
          <w:szCs w:val="32"/>
        </w:rPr>
        <w:t>Step 2:</w:t>
      </w:r>
      <w:r w:rsidRPr="00DE4B22">
        <w:rPr>
          <w:rFonts w:ascii="FuturaBT-Bold" w:hAnsi="FuturaBT-Bold" w:cs="FuturaBT-Bold"/>
          <w:b/>
          <w:bCs/>
          <w:sz w:val="32"/>
          <w:szCs w:val="32"/>
        </w:rPr>
        <w:t xml:space="preserve"> </w:t>
      </w:r>
      <w:r w:rsidRPr="00DE4B22">
        <w:rPr>
          <w:rFonts w:ascii="FuturaBT-Light" w:hAnsi="FuturaBT-Light" w:cs="FuturaBT-Light"/>
          <w:sz w:val="32"/>
          <w:szCs w:val="32"/>
        </w:rPr>
        <w:t>Label five plastic bins as “Reusable,” “Recyclable,” “Compostable,” “Household Hazardous Waste (HHW),” or “Disposable Waste,” respectively, and place</w:t>
      </w:r>
      <w:r w:rsidR="00EA4860" w:rsidRPr="00DE4B22">
        <w:rPr>
          <w:rFonts w:ascii="FuturaBT-Light" w:hAnsi="FuturaBT-Light" w:cs="FuturaBT-Light"/>
          <w:sz w:val="32"/>
          <w:szCs w:val="32"/>
        </w:rPr>
        <w:t xml:space="preserve"> </w:t>
      </w:r>
      <w:r w:rsidRPr="00DE4B22">
        <w:rPr>
          <w:rFonts w:ascii="FuturaBT-Light" w:hAnsi="FuturaBT-Light" w:cs="FuturaBT-Light"/>
          <w:sz w:val="32"/>
          <w:szCs w:val="32"/>
        </w:rPr>
        <w:t>them throughout the room. (This activity will</w:t>
      </w:r>
      <w:r w:rsidR="00EA4860" w:rsidRPr="00DE4B22">
        <w:rPr>
          <w:rFonts w:ascii="FuturaBT-Light" w:hAnsi="FuturaBT-Light" w:cs="FuturaBT-Light"/>
          <w:sz w:val="32"/>
          <w:szCs w:val="32"/>
        </w:rPr>
        <w:t xml:space="preserve"> </w:t>
      </w:r>
      <w:r w:rsidRPr="00DE4B22">
        <w:rPr>
          <w:rFonts w:ascii="FuturaBT-Light" w:hAnsi="FuturaBT-Light" w:cs="FuturaBT-Light"/>
          <w:sz w:val="32"/>
          <w:szCs w:val="32"/>
        </w:rPr>
        <w:t xml:space="preserve">work best </w:t>
      </w:r>
      <w:r w:rsidR="00EA4860" w:rsidRPr="00DE4B22">
        <w:rPr>
          <w:rFonts w:ascii="FuturaBT-Light" w:hAnsi="FuturaBT-Light" w:cs="FuturaBT-Light"/>
          <w:sz w:val="32"/>
          <w:szCs w:val="32"/>
        </w:rPr>
        <w:t>in a large area like a hall</w:t>
      </w:r>
      <w:r w:rsidRPr="00DE4B22">
        <w:rPr>
          <w:rFonts w:ascii="FuturaBT-Light" w:hAnsi="FuturaBT-Light" w:cs="FuturaBT-Light"/>
          <w:sz w:val="32"/>
          <w:szCs w:val="32"/>
        </w:rPr>
        <w:t xml:space="preserve"> or a</w:t>
      </w:r>
      <w:r w:rsidR="00EA4860" w:rsidRPr="00DE4B22">
        <w:rPr>
          <w:rFonts w:ascii="FuturaBT-Light" w:hAnsi="FuturaBT-Light" w:cs="FuturaBT-Light"/>
          <w:sz w:val="32"/>
          <w:szCs w:val="32"/>
        </w:rPr>
        <w:t xml:space="preserve"> </w:t>
      </w:r>
      <w:r w:rsidRPr="00DE4B22">
        <w:rPr>
          <w:rFonts w:ascii="FuturaBT-Light" w:hAnsi="FuturaBT-Light" w:cs="FuturaBT-Light"/>
          <w:sz w:val="32"/>
          <w:szCs w:val="32"/>
        </w:rPr>
        <w:t>playground so the students have enough room</w:t>
      </w:r>
      <w:r w:rsidR="00EA4860" w:rsidRPr="00DE4B22">
        <w:rPr>
          <w:rFonts w:ascii="FuturaBT-Light" w:hAnsi="FuturaBT-Light" w:cs="FuturaBT-Light"/>
          <w:sz w:val="32"/>
          <w:szCs w:val="32"/>
        </w:rPr>
        <w:t xml:space="preserve"> </w:t>
      </w:r>
      <w:r w:rsidRPr="00DE4B22">
        <w:rPr>
          <w:rFonts w:ascii="FuturaBT-Light" w:hAnsi="FuturaBT-Light" w:cs="FuturaBT-Light"/>
          <w:sz w:val="32"/>
          <w:szCs w:val="32"/>
        </w:rPr>
        <w:t>to run around.) Review vocabulary with students.</w:t>
      </w:r>
    </w:p>
    <w:p w:rsidR="00EA4860" w:rsidRPr="00DE4B22" w:rsidRDefault="00EA4860" w:rsidP="00EA4860">
      <w:pPr>
        <w:autoSpaceDE w:val="0"/>
        <w:autoSpaceDN w:val="0"/>
        <w:adjustRightInd w:val="0"/>
        <w:spacing w:after="0" w:line="240" w:lineRule="auto"/>
        <w:rPr>
          <w:rFonts w:ascii="FuturaBT-Bold" w:hAnsi="FuturaBT-Bold" w:cs="FuturaBT-Bold"/>
          <w:b/>
          <w:bCs/>
          <w:sz w:val="32"/>
          <w:szCs w:val="32"/>
        </w:rPr>
      </w:pPr>
      <w:r w:rsidRPr="00DE4B22">
        <w:rPr>
          <w:rFonts w:ascii="FuturaBT-Bold" w:hAnsi="FuturaBT-Bold" w:cs="FuturaBT-Bold"/>
          <w:b/>
          <w:bCs/>
          <w:sz w:val="32"/>
          <w:szCs w:val="32"/>
        </w:rPr>
        <w:t xml:space="preserve"> </w:t>
      </w:r>
    </w:p>
    <w:p w:rsidR="00EA4860" w:rsidRPr="00DE4B22" w:rsidRDefault="00EA4860" w:rsidP="00EA4860">
      <w:pPr>
        <w:autoSpaceDE w:val="0"/>
        <w:autoSpaceDN w:val="0"/>
        <w:adjustRightInd w:val="0"/>
        <w:spacing w:after="0" w:line="240" w:lineRule="auto"/>
        <w:rPr>
          <w:rFonts w:ascii="FuturaBT-Light" w:hAnsi="FuturaBT-Light" w:cs="FuturaBT-Light"/>
          <w:sz w:val="32"/>
          <w:szCs w:val="32"/>
        </w:rPr>
      </w:pPr>
      <w:r w:rsidRPr="00DE4B22">
        <w:rPr>
          <w:rFonts w:ascii="FuturaBT-Bold" w:hAnsi="FuturaBT-Bold" w:cs="FuturaBT-Bold"/>
          <w:b/>
          <w:bCs/>
          <w:color w:val="00B050"/>
          <w:sz w:val="32"/>
          <w:szCs w:val="32"/>
        </w:rPr>
        <w:t>Step 3</w:t>
      </w:r>
      <w:r w:rsidRPr="00DE4B22">
        <w:rPr>
          <w:rFonts w:ascii="FuturaBT-Bold" w:hAnsi="FuturaBT-Bold" w:cs="FuturaBT-Bold"/>
          <w:bCs/>
          <w:sz w:val="32"/>
          <w:szCs w:val="32"/>
        </w:rPr>
        <w:t>:</w:t>
      </w:r>
      <w:r w:rsidRPr="00DE4B22">
        <w:rPr>
          <w:rFonts w:ascii="FuturaBT-Bold" w:hAnsi="FuturaBT-Bold" w:cs="FuturaBT-Bold"/>
          <w:b/>
          <w:bCs/>
          <w:sz w:val="32"/>
          <w:szCs w:val="32"/>
        </w:rPr>
        <w:t xml:space="preserve"> </w:t>
      </w:r>
      <w:r w:rsidRPr="00DE4B22">
        <w:rPr>
          <w:rFonts w:ascii="FuturaBT-Light" w:hAnsi="FuturaBT-Light" w:cs="FuturaBT-Light"/>
          <w:sz w:val="32"/>
          <w:szCs w:val="32"/>
        </w:rPr>
        <w:t xml:space="preserve">Collect waste items over a few </w:t>
      </w:r>
      <w:proofErr w:type="gramStart"/>
      <w:r w:rsidRPr="00DE4B22">
        <w:rPr>
          <w:rFonts w:ascii="FuturaBT-Light" w:hAnsi="FuturaBT-Light" w:cs="FuturaBT-Light"/>
          <w:sz w:val="32"/>
          <w:szCs w:val="32"/>
        </w:rPr>
        <w:t>days .</w:t>
      </w:r>
      <w:proofErr w:type="gramEnd"/>
      <w:r w:rsidRPr="00DE4B22">
        <w:rPr>
          <w:rFonts w:ascii="FuturaBT-Light" w:hAnsi="FuturaBT-Light" w:cs="FuturaBT-Light"/>
          <w:sz w:val="32"/>
          <w:szCs w:val="32"/>
        </w:rPr>
        <w:t xml:space="preserve"> Collect </w:t>
      </w:r>
      <w:r w:rsidR="00F84A6B" w:rsidRPr="00DE4B22">
        <w:rPr>
          <w:rFonts w:ascii="FuturaBT-Light" w:hAnsi="FuturaBT-Light" w:cs="FuturaBT-Light"/>
          <w:sz w:val="32"/>
          <w:szCs w:val="32"/>
        </w:rPr>
        <w:t xml:space="preserve">enough </w:t>
      </w:r>
      <w:r w:rsidRPr="00DE4B22">
        <w:rPr>
          <w:rFonts w:ascii="FuturaBT-Light" w:hAnsi="FuturaBT-Light" w:cs="FuturaBT-Light"/>
          <w:sz w:val="32"/>
          <w:szCs w:val="32"/>
        </w:rPr>
        <w:t>for each student to have at least one turn participating in the race. Make sure the items are not dangerous for the students to handle (e.g., no sharp edges on open cans) and they should be cleaned, if necessary. Divide the items into two piles (one for each team), labelling the</w:t>
      </w:r>
    </w:p>
    <w:p w:rsidR="00EA4860" w:rsidRPr="00DE4B22" w:rsidRDefault="00EA4860" w:rsidP="00EA4860">
      <w:pPr>
        <w:autoSpaceDE w:val="0"/>
        <w:autoSpaceDN w:val="0"/>
        <w:adjustRightInd w:val="0"/>
        <w:spacing w:after="0" w:line="240" w:lineRule="auto"/>
        <w:rPr>
          <w:rFonts w:ascii="FuturaBT-Bold" w:hAnsi="FuturaBT-Bold" w:cs="FuturaBT-Bold"/>
          <w:b/>
          <w:bCs/>
          <w:sz w:val="32"/>
          <w:szCs w:val="32"/>
        </w:rPr>
      </w:pPr>
      <w:r w:rsidRPr="00DE4B22">
        <w:rPr>
          <w:rFonts w:ascii="FuturaBT-Light" w:hAnsi="FuturaBT-Light" w:cs="FuturaBT-Light"/>
          <w:sz w:val="32"/>
          <w:szCs w:val="32"/>
        </w:rPr>
        <w:t>Red team’s items with the red stickers and the Blue team’s items with the blue stickers.</w:t>
      </w:r>
      <w:r w:rsidRPr="00DE4B22">
        <w:rPr>
          <w:rFonts w:ascii="FuturaBT-Bold" w:hAnsi="FuturaBT-Bold" w:cs="FuturaBT-Bold"/>
          <w:b/>
          <w:bCs/>
          <w:sz w:val="32"/>
          <w:szCs w:val="32"/>
        </w:rPr>
        <w:t xml:space="preserve"> </w:t>
      </w:r>
    </w:p>
    <w:p w:rsidR="00EA4860" w:rsidRPr="00DE4B22" w:rsidRDefault="00EA4860" w:rsidP="00EA4860">
      <w:pPr>
        <w:autoSpaceDE w:val="0"/>
        <w:autoSpaceDN w:val="0"/>
        <w:adjustRightInd w:val="0"/>
        <w:spacing w:after="0" w:line="240" w:lineRule="auto"/>
        <w:rPr>
          <w:rFonts w:ascii="FuturaBT-Bold" w:hAnsi="FuturaBT-Bold" w:cs="FuturaBT-Bold"/>
          <w:b/>
          <w:bCs/>
          <w:sz w:val="32"/>
          <w:szCs w:val="32"/>
        </w:rPr>
      </w:pPr>
    </w:p>
    <w:p w:rsidR="00EA4860" w:rsidRPr="00DE4B22" w:rsidRDefault="00EA4860" w:rsidP="00EA4860">
      <w:pPr>
        <w:autoSpaceDE w:val="0"/>
        <w:autoSpaceDN w:val="0"/>
        <w:adjustRightInd w:val="0"/>
        <w:spacing w:after="0" w:line="240" w:lineRule="auto"/>
        <w:rPr>
          <w:rFonts w:ascii="FuturaBT-Bold" w:hAnsi="FuturaBT-Bold" w:cs="FuturaBT-Bold"/>
          <w:b/>
          <w:bCs/>
          <w:sz w:val="32"/>
          <w:szCs w:val="32"/>
        </w:rPr>
      </w:pPr>
      <w:r w:rsidRPr="00DE4B22">
        <w:rPr>
          <w:rFonts w:ascii="FuturaBT-Bold" w:hAnsi="FuturaBT-Bold" w:cs="FuturaBT-Bold"/>
          <w:b/>
          <w:bCs/>
          <w:color w:val="00B050"/>
          <w:sz w:val="32"/>
          <w:szCs w:val="32"/>
        </w:rPr>
        <w:t>Step 4:</w:t>
      </w:r>
      <w:r w:rsidRPr="00DE4B22">
        <w:rPr>
          <w:rFonts w:ascii="FuturaBT-Bold" w:hAnsi="FuturaBT-Bold" w:cs="FuturaBT-Bold"/>
          <w:b/>
          <w:bCs/>
          <w:sz w:val="32"/>
          <w:szCs w:val="32"/>
        </w:rPr>
        <w:t xml:space="preserve"> </w:t>
      </w:r>
      <w:r w:rsidRPr="00DE4B22">
        <w:rPr>
          <w:rFonts w:ascii="FuturaBT-Light" w:hAnsi="FuturaBT-Light" w:cs="FuturaBT-Light"/>
          <w:sz w:val="32"/>
          <w:szCs w:val="32"/>
        </w:rPr>
        <w:t>Have students</w:t>
      </w:r>
      <w:r w:rsidRPr="00DE4B22">
        <w:rPr>
          <w:rFonts w:ascii="FuturaBT-Light" w:hAnsi="FuturaBT-Light" w:cs="FuturaBT-Light"/>
          <w:sz w:val="32"/>
          <w:szCs w:val="32"/>
          <w:lang w:val="en-GB"/>
        </w:rPr>
        <w:t xml:space="preserve"> form</w:t>
      </w:r>
      <w:r w:rsidRPr="00DE4B22">
        <w:rPr>
          <w:rFonts w:ascii="FuturaBT-Light" w:hAnsi="FuturaBT-Light" w:cs="FuturaBT-Light"/>
          <w:sz w:val="32"/>
          <w:szCs w:val="32"/>
        </w:rPr>
        <w:t xml:space="preserve"> two lines/teams in the centre of the room.</w:t>
      </w:r>
      <w:r w:rsidRPr="00DE4B22">
        <w:rPr>
          <w:rFonts w:ascii="FuturaBT-Bold" w:hAnsi="FuturaBT-Bold" w:cs="FuturaBT-Bold"/>
          <w:b/>
          <w:bCs/>
          <w:sz w:val="32"/>
          <w:szCs w:val="32"/>
        </w:rPr>
        <w:t xml:space="preserve"> </w:t>
      </w:r>
    </w:p>
    <w:p w:rsidR="00EA4860" w:rsidRPr="00DE4B22" w:rsidRDefault="00EA4860" w:rsidP="00EA4860">
      <w:pPr>
        <w:autoSpaceDE w:val="0"/>
        <w:autoSpaceDN w:val="0"/>
        <w:adjustRightInd w:val="0"/>
        <w:spacing w:after="0" w:line="240" w:lineRule="auto"/>
        <w:rPr>
          <w:rFonts w:ascii="FuturaBT-Bold" w:hAnsi="FuturaBT-Bold" w:cs="FuturaBT-Bold"/>
          <w:b/>
          <w:bCs/>
          <w:sz w:val="32"/>
          <w:szCs w:val="32"/>
        </w:rPr>
      </w:pPr>
    </w:p>
    <w:p w:rsidR="00EA4860" w:rsidRPr="00DC7167" w:rsidRDefault="00EA4860" w:rsidP="00EA4860">
      <w:pPr>
        <w:autoSpaceDE w:val="0"/>
        <w:autoSpaceDN w:val="0"/>
        <w:adjustRightInd w:val="0"/>
        <w:spacing w:after="0" w:line="240" w:lineRule="auto"/>
        <w:rPr>
          <w:rFonts w:ascii="FuturaBT-Light" w:hAnsi="FuturaBT-Light" w:cs="FuturaBT-Light"/>
          <w:sz w:val="32"/>
          <w:szCs w:val="32"/>
        </w:rPr>
      </w:pPr>
      <w:r w:rsidRPr="00DE4B22">
        <w:rPr>
          <w:rFonts w:ascii="FuturaBT-Bold" w:hAnsi="FuturaBT-Bold" w:cs="FuturaBT-Bold"/>
          <w:b/>
          <w:bCs/>
          <w:color w:val="00B050"/>
          <w:sz w:val="32"/>
          <w:szCs w:val="32"/>
        </w:rPr>
        <w:t>Step 5:</w:t>
      </w:r>
      <w:r w:rsidRPr="00DE4B22">
        <w:rPr>
          <w:rFonts w:ascii="FuturaBT-Bold" w:hAnsi="FuturaBT-Bold" w:cs="FuturaBT-Bold"/>
          <w:b/>
          <w:bCs/>
          <w:sz w:val="32"/>
          <w:szCs w:val="32"/>
        </w:rPr>
        <w:t xml:space="preserve"> </w:t>
      </w:r>
      <w:r w:rsidRPr="00DE4B22">
        <w:rPr>
          <w:rFonts w:ascii="FuturaBT-Light" w:hAnsi="FuturaBT-Light" w:cs="FuturaBT-Light"/>
          <w:sz w:val="32"/>
          <w:szCs w:val="32"/>
        </w:rPr>
        <w:t>Explain to the students how a relay race works. The teacher should pre-determine and announce a time limit for the race, based on the number of students and their level of familiarity with the subject. When the teacher signals for the race to start, the first student in</w:t>
      </w:r>
      <w:r w:rsidR="00DC7167">
        <w:rPr>
          <w:rFonts w:ascii="FuturaBT-Light" w:hAnsi="FuturaBT-Light" w:cs="FuturaBT-Light"/>
          <w:sz w:val="32"/>
          <w:szCs w:val="32"/>
        </w:rPr>
        <w:t xml:space="preserve"> </w:t>
      </w:r>
      <w:r w:rsidRPr="00DE4B22">
        <w:rPr>
          <w:rFonts w:ascii="FuturaBT-Light" w:hAnsi="FuturaBT-Light" w:cs="FuturaBT-Light"/>
          <w:sz w:val="32"/>
          <w:szCs w:val="32"/>
        </w:rPr>
        <w:t>each line will reach into his or her team’s waste bag and pull out an item. The two students will decide in which bin it belongs and run to the labelled plas</w:t>
      </w:r>
      <w:r w:rsidR="00F84A6B" w:rsidRPr="00DE4B22">
        <w:rPr>
          <w:rFonts w:ascii="FuturaBT-Light" w:hAnsi="FuturaBT-Light" w:cs="FuturaBT-Light"/>
          <w:sz w:val="32"/>
          <w:szCs w:val="32"/>
        </w:rPr>
        <w:t>tic bin. After placing the waste</w:t>
      </w:r>
      <w:r w:rsidRPr="00DE4B22">
        <w:rPr>
          <w:rFonts w:ascii="FuturaBT-Light" w:hAnsi="FuturaBT-Light" w:cs="FuturaBT-Light"/>
          <w:sz w:val="32"/>
          <w:szCs w:val="32"/>
        </w:rPr>
        <w:t xml:space="preserve"> item in the bin, the student will run back to the end of the line and the next two students will repeat the same process. When the time limit has been exceeded, the teacher will end the race. The object is to be the fastest team to sort the items correctly.</w:t>
      </w:r>
      <w:r w:rsidRPr="00DE4B22">
        <w:rPr>
          <w:rFonts w:ascii="FuturaBT-Bold" w:hAnsi="FuturaBT-Bold" w:cs="FuturaBT-Bold"/>
          <w:b/>
          <w:bCs/>
          <w:sz w:val="32"/>
          <w:szCs w:val="32"/>
        </w:rPr>
        <w:t xml:space="preserve"> </w:t>
      </w:r>
    </w:p>
    <w:p w:rsidR="00F84A6B" w:rsidRPr="00DE4B22" w:rsidRDefault="00F84A6B" w:rsidP="00EA4860">
      <w:pPr>
        <w:autoSpaceDE w:val="0"/>
        <w:autoSpaceDN w:val="0"/>
        <w:adjustRightInd w:val="0"/>
        <w:spacing w:after="0" w:line="240" w:lineRule="auto"/>
        <w:rPr>
          <w:rFonts w:ascii="FuturaBT-Bold" w:hAnsi="FuturaBT-Bold" w:cs="FuturaBT-Bold"/>
          <w:bCs/>
          <w:sz w:val="32"/>
          <w:szCs w:val="32"/>
        </w:rPr>
      </w:pPr>
    </w:p>
    <w:p w:rsidR="00DE4B22" w:rsidRPr="00C516FA" w:rsidRDefault="00DE4B22" w:rsidP="00DE4B22">
      <w:pPr>
        <w:rPr>
          <w:rFonts w:ascii="Comic Sans MS" w:hAnsi="Comic Sans MS"/>
          <w:sz w:val="20"/>
          <w:szCs w:val="20"/>
        </w:rPr>
      </w:pP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r>
        <w:rPr>
          <w:rFonts w:ascii="Comic Sans MS" w:hAnsi="Comic Sans MS"/>
          <w:sz w:val="20"/>
        </w:rPr>
        <w:t xml:space="preserve">              </w:t>
      </w:r>
      <w:r w:rsidR="00DC7167" w:rsidRPr="00DC7167">
        <w:rPr>
          <w:rFonts w:ascii="Comic Sans MS" w:hAnsi="Comic Sans MS"/>
          <w:sz w:val="20"/>
        </w:rPr>
        <w:drawing>
          <wp:inline distT="0" distB="0" distL="0" distR="0">
            <wp:extent cx="1188720" cy="1496568"/>
            <wp:effectExtent l="19050" t="0" r="0" b="0"/>
            <wp:docPr id="17" name="Picture 3" descr="Green-Schools_4col_min.jpg"/>
            <wp:cNvGraphicFramePr/>
            <a:graphic xmlns:a="http://schemas.openxmlformats.org/drawingml/2006/main">
              <a:graphicData uri="http://schemas.openxmlformats.org/drawingml/2006/picture">
                <pic:pic xmlns:pic="http://schemas.openxmlformats.org/drawingml/2006/picture">
                  <pic:nvPicPr>
                    <pic:cNvPr id="7" name="Picture 6" descr="Green-Schools_4col_min.jpg"/>
                    <pic:cNvPicPr>
                      <a:picLocks noChangeAspect="1"/>
                    </pic:cNvPicPr>
                  </pic:nvPicPr>
                  <pic:blipFill>
                    <a:blip r:embed="rId5" cstate="print"/>
                    <a:stretch>
                      <a:fillRect/>
                    </a:stretch>
                  </pic:blipFill>
                  <pic:spPr>
                    <a:xfrm>
                      <a:off x="0" y="0"/>
                      <a:ext cx="1188720" cy="1496568"/>
                    </a:xfrm>
                    <a:prstGeom prst="rect">
                      <a:avLst/>
                    </a:prstGeom>
                  </pic:spPr>
                </pic:pic>
              </a:graphicData>
            </a:graphic>
          </wp:inline>
        </w:drawing>
      </w:r>
      <w:r>
        <w:rPr>
          <w:rFonts w:ascii="Comic Sans MS" w:hAnsi="Comic Sans MS"/>
          <w:sz w:val="20"/>
        </w:rPr>
        <w:t xml:space="preserve">    </w:t>
      </w:r>
      <w:r>
        <w:rPr>
          <w:rFonts w:ascii="Comic Sans MS" w:hAnsi="Comic Sans MS"/>
          <w:sz w:val="20"/>
          <w:szCs w:val="20"/>
        </w:rPr>
        <w:t xml:space="preserve">                                  </w:t>
      </w:r>
    </w:p>
    <w:p w:rsidR="00DE4B22" w:rsidRDefault="00DE4B22" w:rsidP="00EA4860">
      <w:pPr>
        <w:autoSpaceDE w:val="0"/>
        <w:autoSpaceDN w:val="0"/>
        <w:adjustRightInd w:val="0"/>
        <w:spacing w:after="0" w:line="240" w:lineRule="auto"/>
        <w:rPr>
          <w:rFonts w:ascii="FuturaBT-Bold" w:hAnsi="FuturaBT-Bold" w:cs="FuturaBT-Bold"/>
          <w:b/>
          <w:bCs/>
          <w:color w:val="00B050"/>
          <w:sz w:val="32"/>
          <w:szCs w:val="32"/>
        </w:rPr>
      </w:pPr>
    </w:p>
    <w:p w:rsidR="00F84A6B" w:rsidRDefault="00EA4860" w:rsidP="00EA4860">
      <w:pPr>
        <w:autoSpaceDE w:val="0"/>
        <w:autoSpaceDN w:val="0"/>
        <w:adjustRightInd w:val="0"/>
        <w:spacing w:after="0" w:line="240" w:lineRule="auto"/>
        <w:rPr>
          <w:rFonts w:ascii="FuturaBT-Light" w:hAnsi="FuturaBT-Light" w:cs="FuturaBT-Light"/>
          <w:sz w:val="32"/>
          <w:szCs w:val="32"/>
        </w:rPr>
      </w:pPr>
      <w:r w:rsidRPr="00DE4B22">
        <w:rPr>
          <w:rFonts w:ascii="FuturaBT-Bold" w:hAnsi="FuturaBT-Bold" w:cs="FuturaBT-Bold"/>
          <w:b/>
          <w:bCs/>
          <w:color w:val="00B050"/>
          <w:sz w:val="32"/>
          <w:szCs w:val="32"/>
        </w:rPr>
        <w:t>Step 6:</w:t>
      </w:r>
      <w:r w:rsidRPr="00DE4B22">
        <w:rPr>
          <w:rFonts w:ascii="FuturaBT-Bold" w:hAnsi="FuturaBT-Bold" w:cs="FuturaBT-Bold"/>
          <w:b/>
          <w:bCs/>
          <w:sz w:val="32"/>
          <w:szCs w:val="32"/>
        </w:rPr>
        <w:t xml:space="preserve"> </w:t>
      </w:r>
      <w:r w:rsidRPr="00DE4B22">
        <w:rPr>
          <w:rFonts w:ascii="FuturaBT-Light" w:hAnsi="FuturaBT-Light" w:cs="FuturaBT-Light"/>
          <w:sz w:val="32"/>
          <w:szCs w:val="32"/>
        </w:rPr>
        <w:t xml:space="preserve">At the end of the race, empty each bin one at a time so all the students can see if the items were placed correctly. Encourage the students to discuss why each waste item was placed in its bin. Discuss whether some waste items can be placed in more than one bin. The team that was able to place the most items in the correct bin wins. </w:t>
      </w:r>
    </w:p>
    <w:p w:rsidR="00DE4B22" w:rsidRPr="00DE4B22" w:rsidRDefault="00DE4B22" w:rsidP="00EA4860">
      <w:pPr>
        <w:autoSpaceDE w:val="0"/>
        <w:autoSpaceDN w:val="0"/>
        <w:adjustRightInd w:val="0"/>
        <w:spacing w:after="0" w:line="240" w:lineRule="auto"/>
        <w:rPr>
          <w:rFonts w:ascii="FuturaBT-Light" w:hAnsi="FuturaBT-Light" w:cs="FuturaBT-Light"/>
          <w:sz w:val="32"/>
          <w:szCs w:val="32"/>
        </w:rPr>
      </w:pPr>
    </w:p>
    <w:p w:rsidR="00F84A6B" w:rsidRPr="00DE4B22" w:rsidRDefault="00F84A6B" w:rsidP="00EA4860">
      <w:pPr>
        <w:autoSpaceDE w:val="0"/>
        <w:autoSpaceDN w:val="0"/>
        <w:adjustRightInd w:val="0"/>
        <w:spacing w:after="0" w:line="240" w:lineRule="auto"/>
        <w:rPr>
          <w:rFonts w:ascii="FuturaBT-Light" w:hAnsi="FuturaBT-Light" w:cs="FuturaBT-Light"/>
          <w:sz w:val="32"/>
          <w:szCs w:val="32"/>
        </w:rPr>
      </w:pPr>
    </w:p>
    <w:p w:rsidR="00450605" w:rsidRPr="00DC7167" w:rsidRDefault="00EA4860" w:rsidP="00EA4860">
      <w:pPr>
        <w:autoSpaceDE w:val="0"/>
        <w:autoSpaceDN w:val="0"/>
        <w:adjustRightInd w:val="0"/>
        <w:spacing w:after="0" w:line="240" w:lineRule="auto"/>
        <w:rPr>
          <w:rFonts w:ascii="FuturaBT-Light" w:hAnsi="FuturaBT-Light" w:cs="FuturaBT-Light"/>
          <w:sz w:val="32"/>
          <w:szCs w:val="32"/>
        </w:rPr>
      </w:pPr>
      <w:r w:rsidRPr="00DE4B22">
        <w:rPr>
          <w:rFonts w:ascii="FuturaBT-Light" w:hAnsi="FuturaBT-Light" w:cs="FuturaBT-Light"/>
          <w:sz w:val="32"/>
          <w:szCs w:val="32"/>
        </w:rPr>
        <w:t>Expand the Waste Race to include other</w:t>
      </w:r>
      <w:r w:rsidR="00F84A6B" w:rsidRPr="00DE4B22">
        <w:rPr>
          <w:rFonts w:ascii="FuturaBT-Light" w:hAnsi="FuturaBT-Light" w:cs="FuturaBT-Light"/>
          <w:sz w:val="32"/>
          <w:szCs w:val="32"/>
        </w:rPr>
        <w:t xml:space="preserve"> </w:t>
      </w:r>
      <w:r w:rsidRPr="00DE4B22">
        <w:rPr>
          <w:rFonts w:ascii="FuturaBT-Light" w:hAnsi="FuturaBT-Light" w:cs="FuturaBT-Light"/>
          <w:sz w:val="32"/>
          <w:szCs w:val="32"/>
        </w:rPr>
        <w:t>classrooms and possibly a tournament for a</w:t>
      </w:r>
      <w:r w:rsidR="00DC7167">
        <w:rPr>
          <w:rFonts w:ascii="FuturaBT-Light" w:hAnsi="FuturaBT-Light" w:cs="FuturaBT-Light"/>
          <w:sz w:val="32"/>
          <w:szCs w:val="32"/>
        </w:rPr>
        <w:t xml:space="preserve">n </w:t>
      </w:r>
      <w:r w:rsidR="00F84A6B" w:rsidRPr="00DE4B22">
        <w:rPr>
          <w:rFonts w:ascii="FuturaBT-Light" w:hAnsi="FuturaBT-Light" w:cs="FuturaBT-Light"/>
          <w:b/>
          <w:color w:val="FF0000"/>
          <w:sz w:val="32"/>
          <w:szCs w:val="32"/>
        </w:rPr>
        <w:t>Action</w:t>
      </w:r>
      <w:r w:rsidRPr="00DE4B22">
        <w:rPr>
          <w:rFonts w:ascii="FuturaBT-Light" w:hAnsi="FuturaBT-Light" w:cs="FuturaBT-Light"/>
          <w:b/>
          <w:color w:val="FF0000"/>
          <w:sz w:val="32"/>
          <w:szCs w:val="32"/>
        </w:rPr>
        <w:t xml:space="preserve"> Day activity.</w:t>
      </w:r>
    </w:p>
    <w:p w:rsidR="00EA4860" w:rsidRPr="00DE4B22" w:rsidRDefault="00EA4860" w:rsidP="00EA4860">
      <w:pPr>
        <w:autoSpaceDE w:val="0"/>
        <w:autoSpaceDN w:val="0"/>
        <w:adjustRightInd w:val="0"/>
        <w:spacing w:after="0" w:line="240" w:lineRule="auto"/>
        <w:rPr>
          <w:rFonts w:ascii="FuturaBT-Light" w:hAnsi="FuturaBT-Light" w:cs="FuturaBT-Light"/>
          <w:sz w:val="32"/>
          <w:szCs w:val="32"/>
        </w:rPr>
      </w:pPr>
    </w:p>
    <w:p w:rsidR="00EA4860" w:rsidRPr="00DE4B22" w:rsidRDefault="00EA4860" w:rsidP="00EA4860">
      <w:pPr>
        <w:autoSpaceDE w:val="0"/>
        <w:autoSpaceDN w:val="0"/>
        <w:adjustRightInd w:val="0"/>
        <w:spacing w:after="0" w:line="240" w:lineRule="auto"/>
        <w:rPr>
          <w:rFonts w:ascii="FuturaBT-Light" w:hAnsi="FuturaBT-Light" w:cs="FuturaBT-Light"/>
          <w:sz w:val="32"/>
          <w:szCs w:val="32"/>
        </w:rPr>
      </w:pPr>
    </w:p>
    <w:p w:rsidR="00EA4860" w:rsidRPr="00DE4B22" w:rsidRDefault="00EA4860" w:rsidP="00EA4860">
      <w:pPr>
        <w:autoSpaceDE w:val="0"/>
        <w:autoSpaceDN w:val="0"/>
        <w:adjustRightInd w:val="0"/>
        <w:spacing w:after="0" w:line="240" w:lineRule="auto"/>
        <w:rPr>
          <w:rFonts w:ascii="FuturaBT-Light" w:hAnsi="FuturaBT-Light" w:cs="FuturaBT-Light"/>
          <w:sz w:val="32"/>
          <w:szCs w:val="32"/>
        </w:rPr>
      </w:pPr>
    </w:p>
    <w:p w:rsidR="00EA4860" w:rsidRDefault="00EA4860" w:rsidP="00EA4860">
      <w:pPr>
        <w:autoSpaceDE w:val="0"/>
        <w:autoSpaceDN w:val="0"/>
        <w:adjustRightInd w:val="0"/>
        <w:spacing w:after="0" w:line="240" w:lineRule="auto"/>
        <w:rPr>
          <w:rFonts w:ascii="FuturaBT-Light" w:hAnsi="FuturaBT-Light" w:cs="FuturaBT-Light"/>
        </w:rPr>
      </w:pPr>
    </w:p>
    <w:p w:rsidR="00EA4860" w:rsidRDefault="00DE4B22" w:rsidP="00DE4B22">
      <w:pPr>
        <w:autoSpaceDE w:val="0"/>
        <w:autoSpaceDN w:val="0"/>
        <w:adjustRightInd w:val="0"/>
        <w:spacing w:after="0" w:line="240" w:lineRule="auto"/>
        <w:jc w:val="center"/>
        <w:rPr>
          <w:rFonts w:ascii="FuturaBT-Light" w:hAnsi="FuturaBT-Light" w:cs="FuturaBT-Light"/>
        </w:rPr>
      </w:pPr>
      <w:r>
        <w:rPr>
          <w:rFonts w:ascii="Segoe UI" w:hAnsi="Segoe UI" w:cs="Segoe UI"/>
          <w:noProof/>
          <w:color w:val="666666"/>
          <w:sz w:val="15"/>
          <w:szCs w:val="15"/>
          <w:lang w:eastAsia="en-IE"/>
        </w:rPr>
        <w:drawing>
          <wp:inline distT="0" distB="0" distL="0" distR="0">
            <wp:extent cx="3095625" cy="3095625"/>
            <wp:effectExtent l="19050" t="0" r="9525" b="0"/>
            <wp:docPr id="10" name="imgPreview" descr="competitions,games,leisure,males,men,persons,runners,running,sports,tor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review" descr="competitions,games,leisure,males,men,persons,runners,running,sports,torches"/>
                    <pic:cNvPicPr>
                      <a:picLocks noChangeAspect="1" noChangeArrowheads="1"/>
                    </pic:cNvPicPr>
                  </pic:nvPicPr>
                  <pic:blipFill>
                    <a:blip r:embed="rId6" cstate="print"/>
                    <a:srcRect/>
                    <a:stretch>
                      <a:fillRect/>
                    </a:stretch>
                  </pic:blipFill>
                  <pic:spPr bwMode="auto">
                    <a:xfrm>
                      <a:off x="0" y="0"/>
                      <a:ext cx="3095625" cy="3095625"/>
                    </a:xfrm>
                    <a:prstGeom prst="rect">
                      <a:avLst/>
                    </a:prstGeom>
                    <a:noFill/>
                    <a:ln w="9525">
                      <a:noFill/>
                      <a:miter lim="800000"/>
                      <a:headEnd/>
                      <a:tailEnd/>
                    </a:ln>
                  </pic:spPr>
                </pic:pic>
              </a:graphicData>
            </a:graphic>
          </wp:inline>
        </w:drawing>
      </w:r>
    </w:p>
    <w:p w:rsidR="00450605" w:rsidRDefault="00450605"/>
    <w:sectPr w:rsidR="00450605" w:rsidSect="00DE4B22">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BT-Ligh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ImprovICGRegular">
    <w:panose1 w:val="00000000000000000000"/>
    <w:charset w:val="00"/>
    <w:family w:val="auto"/>
    <w:notTrueType/>
    <w:pitch w:val="default"/>
    <w:sig w:usb0="00000003" w:usb1="00000000" w:usb2="00000000" w:usb3="00000000" w:csb0="00000001" w:csb1="00000000"/>
  </w:font>
  <w:font w:name="FuturaBT-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561C32"/>
    <w:multiLevelType w:val="hybridMultilevel"/>
    <w:tmpl w:val="9BA0B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7E5439DA"/>
    <w:multiLevelType w:val="hybridMultilevel"/>
    <w:tmpl w:val="1CC870D8"/>
    <w:lvl w:ilvl="0" w:tplc="0B46FEA8">
      <w:numFmt w:val="bullet"/>
      <w:lvlText w:val="•"/>
      <w:lvlJc w:val="left"/>
      <w:pPr>
        <w:ind w:left="720" w:hanging="360"/>
      </w:pPr>
      <w:rPr>
        <w:rFonts w:ascii="FuturaBT-Light" w:eastAsiaTheme="minorHAnsi" w:hAnsi="FuturaBT-Light" w:cs="FuturaBT-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0605"/>
    <w:rsid w:val="00450605"/>
    <w:rsid w:val="006F587A"/>
    <w:rsid w:val="007F7716"/>
    <w:rsid w:val="00DC7167"/>
    <w:rsid w:val="00DE4B22"/>
    <w:rsid w:val="00EA4860"/>
    <w:rsid w:val="00F84A6B"/>
    <w:rsid w:val="00F93898"/>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89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4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4B22"/>
    <w:rPr>
      <w:rFonts w:ascii="Tahoma" w:hAnsi="Tahoma" w:cs="Tahoma"/>
      <w:sz w:val="16"/>
      <w:szCs w:val="16"/>
    </w:rPr>
  </w:style>
  <w:style w:type="paragraph" w:styleId="ListParagraph">
    <w:name w:val="List Paragraph"/>
    <w:basedOn w:val="Normal"/>
    <w:uiPriority w:val="34"/>
    <w:qFormat/>
    <w:rsid w:val="00DC716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Hartigan</dc:creator>
  <cp:lastModifiedBy>cmcdonald</cp:lastModifiedBy>
  <cp:revision>2</cp:revision>
  <dcterms:created xsi:type="dcterms:W3CDTF">2016-07-19T14:21:00Z</dcterms:created>
  <dcterms:modified xsi:type="dcterms:W3CDTF">2016-07-19T14:21:00Z</dcterms:modified>
</cp:coreProperties>
</file>